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8" w:rsidRPr="00B0418F" w:rsidRDefault="00B15DBA">
      <w:pPr>
        <w:rPr>
          <w:b/>
        </w:rPr>
      </w:pPr>
      <w:r w:rsidRPr="00B15DBA">
        <w:rPr>
          <w:b/>
          <w:noProof/>
          <w:sz w:val="48"/>
          <w:szCs w:val="48"/>
        </w:rPr>
        <w:pict>
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28.25pt" to="478.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" strokecolor="#024" strokeweight="3pt">
            <v:shadow on="t" opacity="22936f" origin=",.5" offset="0,.63889mm"/>
          </v:line>
        </w:pict>
      </w: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130.5pt;margin-top:8.25pt;width:341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U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" stroked="f">
            <v:textbox>
              <w:txbxContent>
                <w:p w:rsidR="00663A88" w:rsidRPr="00E7360B" w:rsidRDefault="00663A88" w:rsidP="009273AF">
                  <w:pPr>
                    <w:spacing w:after="0" w:line="240" w:lineRule="auto"/>
                    <w:contextualSpacing/>
                    <w:rPr>
                      <w:rFonts w:ascii="Palatino Linotype" w:hAnsi="Palatino Linotype" w:cs="Arial"/>
                      <w:b/>
                      <w:color w:val="002244"/>
                      <w:sz w:val="70"/>
                      <w:szCs w:val="70"/>
                    </w:rPr>
                  </w:pPr>
                  <w:r w:rsidRPr="00E7360B">
                    <w:rPr>
                      <w:rFonts w:ascii="Palatino Linotype" w:hAnsi="Palatino Linotype" w:cs="Arial"/>
                      <w:b/>
                      <w:color w:val="002244"/>
                      <w:sz w:val="70"/>
                      <w:szCs w:val="70"/>
                    </w:rPr>
                    <w:t>Chancellor’s Award of Distinction</w:t>
                  </w:r>
                </w:p>
              </w:txbxContent>
            </v:textbox>
          </v:shape>
        </w:pict>
      </w:r>
      <w:r w:rsidR="00B0418F" w:rsidRPr="00B0418F">
        <w:rPr>
          <w:b/>
          <w:noProof/>
        </w:rPr>
        <w:drawing>
          <wp:inline distT="0" distB="0" distL="0" distR="0">
            <wp:extent cx="1543050" cy="15440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i_seal_289_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28" cy="15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AF" w:rsidRPr="00BC12A2" w:rsidRDefault="00B15DBA" w:rsidP="009273A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15DBA">
        <w:rPr>
          <w:rFonts w:ascii="Arial" w:hAnsi="Arial" w:cs="Arial"/>
          <w:noProof/>
          <w:color w:val="000000"/>
          <w:sz w:val="24"/>
          <w:szCs w:val="24"/>
        </w:rPr>
        <w:pict>
          <v:shape id="_x0000_s1027" type="#_x0000_t202" style="position:absolute;margin-left:3.75pt;margin-top:3.75pt;width:467.2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" stroked="f">
            <v:textbox>
              <w:txbxContent>
                <w:p w:rsidR="00112FEB" w:rsidRDefault="00663A88" w:rsidP="00112FEB">
                  <w:r w:rsidRPr="00E7360B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>The</w:t>
                  </w:r>
                  <w:r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 </w:t>
                  </w:r>
                  <w:r w:rsidRPr="00E7360B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Chancellor’s Award of Distinction acknowledges </w:t>
                  </w:r>
                  <w:r w:rsidR="00B67F72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the </w:t>
                  </w:r>
                  <w:r w:rsidRPr="00E7360B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>U</w:t>
                  </w:r>
                  <w:r w:rsidR="00400732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niversity of California, Irvine’s </w:t>
                  </w:r>
                  <w:r w:rsidRPr="00E7360B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most outstanding graduating seniors. Presented in collaboration with the UC Irvine Alumni Association, these students represent exceptional academic achievement, and a commitment to </w:t>
                  </w:r>
                  <w:r w:rsidRPr="00E7360B">
                    <w:rPr>
                      <w:rFonts w:ascii="Arial" w:eastAsia="Times New Roman" w:hAnsi="Arial" w:cs="Arial"/>
                      <w:color w:val="002244"/>
                    </w:rPr>
                    <w:t>cutting-edge research, leadership and service to UCI</w:t>
                  </w:r>
                  <w:r w:rsidRPr="00E7360B"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  <w:t xml:space="preserve">. </w:t>
                  </w:r>
                  <w:r w:rsidR="00112FEB" w:rsidRPr="00E7360B">
                    <w:rPr>
                      <w:rFonts w:ascii="Arial" w:hAnsi="Arial" w:cs="Arial"/>
                      <w:color w:val="002244"/>
                    </w:rPr>
                    <w:t>The blue and gold shoulder cord worn with</w:t>
                  </w:r>
                  <w:r w:rsidR="00112FEB">
                    <w:rPr>
                      <w:rFonts w:ascii="Arial" w:hAnsi="Arial" w:cs="Arial"/>
                      <w:color w:val="002244"/>
                    </w:rPr>
                    <w:t xml:space="preserve"> their commencement regalia identifies</w:t>
                  </w:r>
                  <w:r w:rsidR="00112FEB" w:rsidRPr="00E7360B">
                    <w:rPr>
                      <w:rFonts w:ascii="Arial" w:hAnsi="Arial" w:cs="Arial"/>
                      <w:color w:val="002244"/>
                    </w:rPr>
                    <w:t xml:space="preserve"> recipients.</w:t>
                  </w:r>
                </w:p>
                <w:p w:rsidR="00663A88" w:rsidRPr="00E7360B" w:rsidRDefault="00663A88">
                  <w:pPr>
                    <w:rPr>
                      <w:rFonts w:ascii="Arial" w:hAnsi="Arial" w:cs="Arial"/>
                      <w:color w:val="002244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9273A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9273AF" w:rsidRDefault="009273AF"/>
    <w:p w:rsidR="00F16031" w:rsidRDefault="00F16031"/>
    <w:p w:rsidR="00F16031" w:rsidRPr="00F16031" w:rsidRDefault="00A54268" w:rsidP="00F1603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Taylor </w:t>
      </w:r>
      <w:r w:rsidR="00F16031" w:rsidRPr="00F16031">
        <w:rPr>
          <w:b/>
          <w:sz w:val="20"/>
          <w:szCs w:val="20"/>
        </w:rPr>
        <w:t>Yuriko Ainslie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Jaime Allen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proofErr w:type="spellStart"/>
      <w:r w:rsidRPr="00F16031">
        <w:rPr>
          <w:b/>
          <w:sz w:val="20"/>
          <w:szCs w:val="20"/>
        </w:rPr>
        <w:t>Rahaf</w:t>
      </w:r>
      <w:proofErr w:type="spellEnd"/>
      <w:r w:rsidRPr="00F16031">
        <w:rPr>
          <w:b/>
          <w:sz w:val="20"/>
          <w:szCs w:val="20"/>
        </w:rPr>
        <w:t xml:space="preserve"> Baker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proofErr w:type="spellStart"/>
      <w:r w:rsidRPr="00F16031">
        <w:rPr>
          <w:b/>
          <w:sz w:val="20"/>
          <w:szCs w:val="20"/>
        </w:rPr>
        <w:t>Nirav</w:t>
      </w:r>
      <w:proofErr w:type="spellEnd"/>
      <w:r w:rsidRPr="00F16031">
        <w:rPr>
          <w:b/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Bhardwaj</w:t>
      </w:r>
      <w:proofErr w:type="spellEnd"/>
    </w:p>
    <w:p w:rsidR="005541CD" w:rsidRPr="00F16031" w:rsidRDefault="00663A88" w:rsidP="005541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Paul Merage </w:t>
      </w:r>
      <w:r w:rsidR="005541CD" w:rsidRPr="00F16031">
        <w:rPr>
          <w:sz w:val="20"/>
          <w:szCs w:val="20"/>
        </w:rPr>
        <w:t>School of Business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Colin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Campbell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 xml:space="preserve">Jane </w:t>
      </w:r>
      <w:proofErr w:type="spellStart"/>
      <w:r w:rsidR="00EA7E90">
        <w:rPr>
          <w:b/>
          <w:sz w:val="20"/>
          <w:szCs w:val="20"/>
        </w:rPr>
        <w:t>Yoona</w:t>
      </w:r>
      <w:proofErr w:type="spellEnd"/>
      <w:r w:rsidR="00EA7E90">
        <w:rPr>
          <w:b/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Chung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663A88" w:rsidRDefault="009D15DB" w:rsidP="00F1603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Alexandra Genevieve</w:t>
      </w:r>
      <w:r w:rsidR="00F16031" w:rsidRPr="00663A88">
        <w:rPr>
          <w:sz w:val="20"/>
          <w:szCs w:val="20"/>
        </w:rPr>
        <w:t xml:space="preserve"> </w:t>
      </w:r>
      <w:r w:rsidR="00F16031" w:rsidRPr="00663A88">
        <w:rPr>
          <w:b/>
          <w:sz w:val="20"/>
          <w:szCs w:val="20"/>
        </w:rPr>
        <w:t>Coombs</w:t>
      </w:r>
    </w:p>
    <w:p w:rsidR="00663A88" w:rsidRPr="00F16031" w:rsidRDefault="00663A88" w:rsidP="00663A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Program in Public Health</w:t>
      </w:r>
    </w:p>
    <w:p w:rsidR="00663A88" w:rsidRDefault="00663A88" w:rsidP="00F16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Annie Stanfield</w:t>
      </w:r>
      <w:r w:rsidRPr="00F16031">
        <w:rPr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Ditta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Ryan</w:t>
      </w:r>
      <w:r w:rsidRPr="00F16031">
        <w:rPr>
          <w:sz w:val="20"/>
          <w:szCs w:val="20"/>
        </w:rPr>
        <w:t xml:space="preserve"> </w:t>
      </w:r>
      <w:r w:rsidR="008E28A8" w:rsidRPr="008E28A8">
        <w:rPr>
          <w:b/>
          <w:sz w:val="20"/>
          <w:szCs w:val="20"/>
        </w:rPr>
        <w:t xml:space="preserve">R. </w:t>
      </w:r>
      <w:r w:rsidRPr="00F16031">
        <w:rPr>
          <w:b/>
          <w:sz w:val="20"/>
          <w:szCs w:val="20"/>
        </w:rPr>
        <w:t>Garcia</w:t>
      </w:r>
    </w:p>
    <w:p w:rsidR="005541CD" w:rsidRPr="00F16031" w:rsidRDefault="00663A88" w:rsidP="005541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Henry Samueli </w:t>
      </w:r>
      <w:r w:rsidR="005541CD" w:rsidRPr="00F16031">
        <w:rPr>
          <w:sz w:val="20"/>
          <w:szCs w:val="20"/>
        </w:rPr>
        <w:t>School of Engineering</w:t>
      </w: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 xml:space="preserve">Brandon </w:t>
      </w:r>
      <w:proofErr w:type="spellStart"/>
      <w:r w:rsidRPr="00F16031">
        <w:rPr>
          <w:b/>
          <w:sz w:val="20"/>
          <w:szCs w:val="20"/>
        </w:rPr>
        <w:t>Haghverdian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Stephanie</w:t>
      </w:r>
      <w:r w:rsidRPr="00F16031">
        <w:rPr>
          <w:sz w:val="20"/>
          <w:szCs w:val="20"/>
        </w:rPr>
        <w:t xml:space="preserve"> </w:t>
      </w:r>
      <w:r w:rsidR="00DD1AB2" w:rsidRPr="00DD1AB2">
        <w:rPr>
          <w:b/>
          <w:sz w:val="20"/>
          <w:szCs w:val="20"/>
        </w:rPr>
        <w:t xml:space="preserve">Cheng </w:t>
      </w:r>
      <w:proofErr w:type="spellStart"/>
      <w:r w:rsidRPr="00F16031">
        <w:rPr>
          <w:b/>
          <w:sz w:val="20"/>
          <w:szCs w:val="20"/>
        </w:rPr>
        <w:t>Hammel</w:t>
      </w:r>
      <w:proofErr w:type="spellEnd"/>
    </w:p>
    <w:p w:rsid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B20C02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Physical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 xml:space="preserve">Douglas </w:t>
      </w:r>
      <w:proofErr w:type="spellStart"/>
      <w:r w:rsidRPr="00F16031">
        <w:rPr>
          <w:b/>
          <w:sz w:val="20"/>
          <w:szCs w:val="20"/>
        </w:rPr>
        <w:t>Cuong</w:t>
      </w:r>
      <w:proofErr w:type="spellEnd"/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Huynh</w:t>
      </w:r>
    </w:p>
    <w:p w:rsidR="00F16031" w:rsidRPr="00F16031" w:rsidRDefault="00663A88" w:rsidP="00F16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Henry Samueli </w:t>
      </w:r>
      <w:r w:rsidR="00F16031" w:rsidRPr="00F16031">
        <w:rPr>
          <w:sz w:val="20"/>
          <w:szCs w:val="20"/>
        </w:rPr>
        <w:t>School of Engineering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Helen Katherine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Klein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Eileen H</w:t>
      </w:r>
      <w:r w:rsidR="004722BD">
        <w:rPr>
          <w:b/>
          <w:sz w:val="20"/>
          <w:szCs w:val="20"/>
        </w:rPr>
        <w:t>uang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Lee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Ecology</w:t>
      </w:r>
    </w:p>
    <w:p w:rsidR="0088112F" w:rsidRPr="00F16031" w:rsidRDefault="0088112F" w:rsidP="0088112F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Ramon Lee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Jr.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Ecology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 xml:space="preserve">Aaron </w:t>
      </w:r>
      <w:r w:rsidR="000C1903">
        <w:rPr>
          <w:b/>
          <w:sz w:val="20"/>
          <w:szCs w:val="20"/>
        </w:rPr>
        <w:t xml:space="preserve">M. </w:t>
      </w:r>
      <w:r w:rsidRPr="00F16031">
        <w:rPr>
          <w:b/>
          <w:sz w:val="20"/>
          <w:szCs w:val="20"/>
        </w:rPr>
        <w:t>Levin</w:t>
      </w:r>
    </w:p>
    <w:p w:rsidR="005541CD" w:rsidRPr="00F16031" w:rsidRDefault="00663A88" w:rsidP="005541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Paul Merage </w:t>
      </w:r>
      <w:r w:rsidR="005541CD" w:rsidRPr="00F16031">
        <w:rPr>
          <w:sz w:val="20"/>
          <w:szCs w:val="20"/>
        </w:rPr>
        <w:t>School of Business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John</w:t>
      </w:r>
      <w:r w:rsidRPr="00F16031">
        <w:rPr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Naviaux</w:t>
      </w:r>
      <w:proofErr w:type="spellEnd"/>
    </w:p>
    <w:p w:rsid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Physical Sciences</w:t>
      </w:r>
    </w:p>
    <w:p w:rsidR="005541CD" w:rsidRPr="00F16031" w:rsidRDefault="005541CD" w:rsidP="005541CD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Albert Timothy</w:t>
      </w:r>
      <w:r w:rsidRPr="00F16031">
        <w:rPr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Novelozo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Ecology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Kevin</w:t>
      </w:r>
      <w:r w:rsidRPr="00F16031">
        <w:rPr>
          <w:sz w:val="20"/>
          <w:szCs w:val="20"/>
        </w:rPr>
        <w:t xml:space="preserve"> </w:t>
      </w:r>
      <w:r w:rsidR="00671D96" w:rsidRPr="00671D96">
        <w:rPr>
          <w:b/>
          <w:sz w:val="20"/>
          <w:szCs w:val="20"/>
        </w:rPr>
        <w:t>Tuan</w:t>
      </w:r>
      <w:r w:rsidR="00671D96">
        <w:rPr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Phan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 xml:space="preserve">Amy </w:t>
      </w:r>
      <w:r w:rsidR="008F0247">
        <w:rPr>
          <w:b/>
          <w:sz w:val="20"/>
          <w:szCs w:val="20"/>
        </w:rPr>
        <w:t xml:space="preserve">Elizabeth </w:t>
      </w:r>
      <w:proofErr w:type="spellStart"/>
      <w:r w:rsidRPr="00F16031">
        <w:rPr>
          <w:b/>
          <w:sz w:val="20"/>
          <w:szCs w:val="20"/>
        </w:rPr>
        <w:t>Quanbeck</w:t>
      </w:r>
      <w:proofErr w:type="spellEnd"/>
    </w:p>
    <w:p w:rsidR="00F16031" w:rsidRPr="00F16031" w:rsidRDefault="005541CD" w:rsidP="00F16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Clair</w:t>
      </w:r>
      <w:r w:rsidR="008A3513">
        <w:rPr>
          <w:sz w:val="20"/>
          <w:szCs w:val="20"/>
        </w:rPr>
        <w:t>e</w:t>
      </w:r>
      <w:r>
        <w:rPr>
          <w:sz w:val="20"/>
          <w:szCs w:val="20"/>
        </w:rPr>
        <w:t xml:space="preserve"> Trevor </w:t>
      </w:r>
      <w:r w:rsidR="00F16031" w:rsidRPr="00F16031">
        <w:rPr>
          <w:sz w:val="20"/>
          <w:szCs w:val="20"/>
        </w:rPr>
        <w:t>School of the Arts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Richard</w:t>
      </w:r>
      <w:r w:rsidRPr="00F16031">
        <w:rPr>
          <w:sz w:val="20"/>
          <w:szCs w:val="20"/>
        </w:rPr>
        <w:t xml:space="preserve"> </w:t>
      </w:r>
      <w:r w:rsidR="006D18BD" w:rsidRPr="006D18BD">
        <w:rPr>
          <w:b/>
          <w:sz w:val="20"/>
          <w:szCs w:val="20"/>
        </w:rPr>
        <w:t xml:space="preserve">G. </w:t>
      </w:r>
      <w:r w:rsidRPr="00F16031">
        <w:rPr>
          <w:b/>
          <w:sz w:val="20"/>
          <w:szCs w:val="20"/>
        </w:rPr>
        <w:t>Ramos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 xml:space="preserve">Emily </w:t>
      </w:r>
      <w:proofErr w:type="spellStart"/>
      <w:r w:rsidRPr="00F16031">
        <w:rPr>
          <w:b/>
          <w:sz w:val="20"/>
          <w:szCs w:val="20"/>
        </w:rPr>
        <w:t>Rong</w:t>
      </w:r>
      <w:proofErr w:type="spellEnd"/>
    </w:p>
    <w:p w:rsidR="00B20C02" w:rsidRDefault="00663A88" w:rsidP="00F160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Paul Merage </w:t>
      </w:r>
      <w:r w:rsidR="00F16031" w:rsidRPr="00F16031">
        <w:rPr>
          <w:sz w:val="20"/>
          <w:szCs w:val="20"/>
        </w:rPr>
        <w:t>School of Business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5541CD" w:rsidRDefault="005541CD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Nellie Jamal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Said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 xml:space="preserve">Loren Marie </w:t>
      </w:r>
      <w:proofErr w:type="spellStart"/>
      <w:r w:rsidRPr="00F16031">
        <w:rPr>
          <w:b/>
          <w:sz w:val="20"/>
          <w:szCs w:val="20"/>
        </w:rPr>
        <w:t>Salkin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 xml:space="preserve">Erika </w:t>
      </w:r>
      <w:proofErr w:type="spellStart"/>
      <w:r w:rsidRPr="00F16031">
        <w:rPr>
          <w:b/>
          <w:sz w:val="20"/>
          <w:szCs w:val="20"/>
        </w:rPr>
        <w:t>Santacruz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Amanda Schneider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proofErr w:type="spellStart"/>
      <w:r w:rsidRPr="00F16031">
        <w:rPr>
          <w:b/>
          <w:sz w:val="20"/>
          <w:szCs w:val="20"/>
        </w:rPr>
        <w:t>Madiha</w:t>
      </w:r>
      <w:proofErr w:type="spellEnd"/>
      <w:r w:rsidRPr="00F16031">
        <w:rPr>
          <w:sz w:val="20"/>
          <w:szCs w:val="20"/>
        </w:rPr>
        <w:t xml:space="preserve"> </w:t>
      </w:r>
      <w:proofErr w:type="spellStart"/>
      <w:r w:rsidRPr="00F16031">
        <w:rPr>
          <w:b/>
          <w:sz w:val="20"/>
          <w:szCs w:val="20"/>
        </w:rPr>
        <w:t>Shahabuddin</w:t>
      </w:r>
      <w:proofErr w:type="spellEnd"/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Steven D.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Tate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proofErr w:type="spellStart"/>
      <w:r w:rsidRPr="00F16031">
        <w:rPr>
          <w:b/>
          <w:sz w:val="20"/>
          <w:szCs w:val="20"/>
        </w:rPr>
        <w:t>Xuan</w:t>
      </w:r>
      <w:proofErr w:type="spellEnd"/>
      <w:r w:rsidRPr="00F16031">
        <w:rPr>
          <w:b/>
          <w:sz w:val="20"/>
          <w:szCs w:val="20"/>
        </w:rPr>
        <w:t xml:space="preserve"> </w:t>
      </w:r>
      <w:r w:rsidR="0092462E">
        <w:rPr>
          <w:b/>
          <w:sz w:val="20"/>
          <w:szCs w:val="20"/>
        </w:rPr>
        <w:t xml:space="preserve">Amelia </w:t>
      </w:r>
      <w:r w:rsidRPr="00F16031">
        <w:rPr>
          <w:b/>
          <w:sz w:val="20"/>
          <w:szCs w:val="20"/>
        </w:rPr>
        <w:t>Tran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Biological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Physical Sciences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proofErr w:type="spellStart"/>
      <w:r w:rsidRPr="00F16031">
        <w:rPr>
          <w:b/>
          <w:sz w:val="20"/>
          <w:szCs w:val="20"/>
        </w:rPr>
        <w:t>Thanh</w:t>
      </w:r>
      <w:proofErr w:type="spellEnd"/>
      <w:r w:rsidRPr="00F16031">
        <w:rPr>
          <w:b/>
          <w:sz w:val="20"/>
          <w:szCs w:val="20"/>
        </w:rPr>
        <w:t xml:space="preserve"> </w:t>
      </w:r>
      <w:proofErr w:type="spellStart"/>
      <w:r w:rsidR="005541CD">
        <w:rPr>
          <w:b/>
          <w:sz w:val="20"/>
          <w:szCs w:val="20"/>
        </w:rPr>
        <w:t>Dieu</w:t>
      </w:r>
      <w:proofErr w:type="spellEnd"/>
      <w:r w:rsidR="005541CD">
        <w:rPr>
          <w:b/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Truong</w:t>
      </w:r>
    </w:p>
    <w:p w:rsidR="00783B6E" w:rsidRPr="00F16031" w:rsidRDefault="00783B6E" w:rsidP="00783B6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Program in Public Health</w:t>
      </w:r>
    </w:p>
    <w:p w:rsid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Social Ecology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b/>
          <w:sz w:val="20"/>
          <w:szCs w:val="20"/>
        </w:rPr>
        <w:t>Jack</w:t>
      </w:r>
      <w:r w:rsidRPr="00F16031">
        <w:rPr>
          <w:sz w:val="20"/>
          <w:szCs w:val="20"/>
        </w:rPr>
        <w:t xml:space="preserve"> </w:t>
      </w:r>
      <w:r w:rsidRPr="00F16031">
        <w:rPr>
          <w:b/>
          <w:sz w:val="20"/>
          <w:szCs w:val="20"/>
        </w:rPr>
        <w:t>Williams IV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  <w:r w:rsidRPr="00F16031">
        <w:rPr>
          <w:sz w:val="20"/>
          <w:szCs w:val="20"/>
        </w:rPr>
        <w:t>School of Humanities</w:t>
      </w:r>
    </w:p>
    <w:p w:rsidR="00F16031" w:rsidRPr="00F16031" w:rsidRDefault="00F16031" w:rsidP="00F16031">
      <w:pPr>
        <w:spacing w:after="0" w:line="240" w:lineRule="auto"/>
        <w:rPr>
          <w:sz w:val="20"/>
          <w:szCs w:val="20"/>
        </w:rPr>
      </w:pPr>
    </w:p>
    <w:p w:rsidR="00F16031" w:rsidRPr="00F16031" w:rsidRDefault="00F16031" w:rsidP="00F16031">
      <w:pPr>
        <w:spacing w:after="0" w:line="240" w:lineRule="auto"/>
        <w:rPr>
          <w:b/>
          <w:sz w:val="20"/>
          <w:szCs w:val="20"/>
        </w:rPr>
      </w:pPr>
      <w:r w:rsidRPr="00F16031">
        <w:rPr>
          <w:b/>
          <w:sz w:val="20"/>
          <w:szCs w:val="20"/>
        </w:rPr>
        <w:t>Karen Zhou</w:t>
      </w:r>
    </w:p>
    <w:p w:rsidR="005541CD" w:rsidRPr="00F16031" w:rsidRDefault="00663A88" w:rsidP="005541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541CD">
        <w:rPr>
          <w:sz w:val="20"/>
          <w:szCs w:val="20"/>
        </w:rPr>
        <w:t xml:space="preserve">Paul Merage </w:t>
      </w:r>
      <w:r w:rsidR="005541CD" w:rsidRPr="00F16031">
        <w:rPr>
          <w:sz w:val="20"/>
          <w:szCs w:val="20"/>
        </w:rPr>
        <w:t>School of Business</w:t>
      </w:r>
    </w:p>
    <w:p w:rsidR="00F16031" w:rsidRDefault="00F16031"/>
    <w:sectPr w:rsidR="00F16031" w:rsidSect="00B20C02">
      <w:pgSz w:w="12240" w:h="15840"/>
      <w:pgMar w:top="720" w:right="720" w:bottom="720" w:left="720" w:header="720" w:footer="720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273AF"/>
    <w:rsid w:val="00083E50"/>
    <w:rsid w:val="000C1903"/>
    <w:rsid w:val="00112FEB"/>
    <w:rsid w:val="001F503E"/>
    <w:rsid w:val="00225E08"/>
    <w:rsid w:val="002D4C33"/>
    <w:rsid w:val="002F5C1E"/>
    <w:rsid w:val="003B5D5F"/>
    <w:rsid w:val="00400732"/>
    <w:rsid w:val="00401CA6"/>
    <w:rsid w:val="00434934"/>
    <w:rsid w:val="004722BD"/>
    <w:rsid w:val="00490973"/>
    <w:rsid w:val="005541CD"/>
    <w:rsid w:val="005B727D"/>
    <w:rsid w:val="005F3E14"/>
    <w:rsid w:val="00654726"/>
    <w:rsid w:val="00663A88"/>
    <w:rsid w:val="00671D96"/>
    <w:rsid w:val="006D18BD"/>
    <w:rsid w:val="007015AE"/>
    <w:rsid w:val="00783B6E"/>
    <w:rsid w:val="0088112F"/>
    <w:rsid w:val="008A3513"/>
    <w:rsid w:val="008E28A8"/>
    <w:rsid w:val="008F0247"/>
    <w:rsid w:val="0092462E"/>
    <w:rsid w:val="009273AF"/>
    <w:rsid w:val="009D15DB"/>
    <w:rsid w:val="00A04AD7"/>
    <w:rsid w:val="00A26277"/>
    <w:rsid w:val="00A54268"/>
    <w:rsid w:val="00B0418F"/>
    <w:rsid w:val="00B107F2"/>
    <w:rsid w:val="00B15DBA"/>
    <w:rsid w:val="00B20C02"/>
    <w:rsid w:val="00B67F72"/>
    <w:rsid w:val="00C54F8D"/>
    <w:rsid w:val="00CB1C54"/>
    <w:rsid w:val="00CE164B"/>
    <w:rsid w:val="00DD1AB2"/>
    <w:rsid w:val="00E7360B"/>
    <w:rsid w:val="00EA7E90"/>
    <w:rsid w:val="00EF275D"/>
    <w:rsid w:val="00F1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Kimberly</dc:creator>
  <cp:lastModifiedBy>hwuebker</cp:lastModifiedBy>
  <cp:revision>2</cp:revision>
  <cp:lastPrinted>2012-05-09T20:41:00Z</cp:lastPrinted>
  <dcterms:created xsi:type="dcterms:W3CDTF">2012-07-13T20:17:00Z</dcterms:created>
  <dcterms:modified xsi:type="dcterms:W3CDTF">2012-07-13T20:17:00Z</dcterms:modified>
</cp:coreProperties>
</file>